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71" w:rsidRPr="00F77A71" w:rsidRDefault="00F77A71" w:rsidP="00F77A71">
      <w:pPr>
        <w:pStyle w:val="ab"/>
        <w:spacing w:line="36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F77A71" w:rsidRPr="00F77A71" w:rsidRDefault="00F77A71" w:rsidP="00F77A71">
      <w:pPr>
        <w:pStyle w:val="ab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sz w:val="28"/>
          <w:szCs w:val="28"/>
          <w:lang w:val="uk-UA"/>
        </w:rPr>
        <w:t>Рішення виконавчого</w:t>
      </w:r>
    </w:p>
    <w:p w:rsidR="00F77A71" w:rsidRPr="00F77A71" w:rsidRDefault="00F77A71" w:rsidP="00F77A71">
      <w:pPr>
        <w:pStyle w:val="ab"/>
        <w:spacing w:line="36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</w:p>
    <w:p w:rsidR="00F77A71" w:rsidRPr="00F77A71" w:rsidRDefault="00F77A71" w:rsidP="00F77A71">
      <w:pPr>
        <w:pStyle w:val="ab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F7E24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 xml:space="preserve"> травня 2021 року № </w:t>
      </w:r>
      <w:r w:rsidR="000F7E24">
        <w:rPr>
          <w:rFonts w:ascii="Times New Roman" w:hAnsi="Times New Roman" w:cs="Times New Roman"/>
          <w:sz w:val="28"/>
          <w:szCs w:val="28"/>
          <w:lang w:val="uk-UA"/>
        </w:rPr>
        <w:t>94</w:t>
      </w:r>
      <w:bookmarkStart w:id="0" w:name="_GoBack"/>
      <w:bookmarkEnd w:id="0"/>
    </w:p>
    <w:p w:rsidR="00DC1367" w:rsidRDefault="00DC1367" w:rsidP="00FD605C">
      <w:pPr>
        <w:tabs>
          <w:tab w:val="left" w:pos="57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77A71" w:rsidRPr="00F77A71" w:rsidRDefault="00F77A71" w:rsidP="00FD605C">
      <w:pPr>
        <w:tabs>
          <w:tab w:val="left" w:pos="57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4185" w:rsidRPr="00F77A71" w:rsidRDefault="00F94185" w:rsidP="00F94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b/>
          <w:sz w:val="28"/>
          <w:szCs w:val="28"/>
          <w:lang w:val="uk-UA"/>
        </w:rPr>
        <w:t>ПЛАН ЗАХОДІВ</w:t>
      </w:r>
    </w:p>
    <w:p w:rsidR="00F94185" w:rsidRPr="00F77A71" w:rsidRDefault="00F94185" w:rsidP="00F941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складання прогнозу </w:t>
      </w:r>
      <w:r w:rsidR="00673808" w:rsidRPr="00F77A71">
        <w:rPr>
          <w:rFonts w:ascii="Times New Roman" w:hAnsi="Times New Roman" w:cs="Times New Roman"/>
          <w:b/>
          <w:sz w:val="28"/>
          <w:szCs w:val="28"/>
          <w:lang w:val="uk-UA"/>
        </w:rPr>
        <w:t>бюджету</w:t>
      </w:r>
      <w:r w:rsidRPr="00F77A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02C79" w:rsidRPr="00F77A71">
        <w:rPr>
          <w:rFonts w:ascii="Times New Roman" w:hAnsi="Times New Roman" w:cs="Times New Roman"/>
          <w:b/>
          <w:sz w:val="28"/>
          <w:szCs w:val="28"/>
          <w:lang w:val="uk-UA"/>
        </w:rPr>
        <w:t>Новгород-Сіверської</w:t>
      </w:r>
      <w:r w:rsidR="00CE789A" w:rsidRPr="00F77A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</w:t>
      </w:r>
      <w:r w:rsidRPr="00F77A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521A72" w:rsidRPr="00F77A71">
        <w:rPr>
          <w:rFonts w:ascii="Times New Roman" w:hAnsi="Times New Roman" w:cs="Times New Roman"/>
          <w:b/>
          <w:sz w:val="28"/>
          <w:szCs w:val="28"/>
          <w:lang w:val="uk-UA"/>
        </w:rPr>
        <w:t>2022</w:t>
      </w:r>
      <w:r w:rsidR="00F07ED1" w:rsidRPr="00F77A71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521A72" w:rsidRPr="00F77A71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2F12B5" w:rsidRPr="00F77A7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F77A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F94185" w:rsidRPr="00F77A71" w:rsidRDefault="00F94185" w:rsidP="00F94185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40"/>
        <w:gridCol w:w="5267"/>
        <w:gridCol w:w="1701"/>
        <w:gridCol w:w="2381"/>
      </w:tblGrid>
      <w:tr w:rsidR="00AB5D42" w:rsidRPr="00F77A71" w:rsidTr="00C915C8">
        <w:trPr>
          <w:trHeight w:val="601"/>
        </w:trPr>
        <w:tc>
          <w:tcPr>
            <w:tcW w:w="540" w:type="dxa"/>
          </w:tcPr>
          <w:p w:rsidR="00F94185" w:rsidRPr="00F77A71" w:rsidRDefault="00F94185" w:rsidP="00F77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F94185" w:rsidRPr="00F77A71" w:rsidRDefault="00F94185" w:rsidP="00F77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267" w:type="dxa"/>
            <w:vAlign w:val="center"/>
          </w:tcPr>
          <w:p w:rsidR="00F94185" w:rsidRPr="00F77A71" w:rsidRDefault="00F94185" w:rsidP="00F77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701" w:type="dxa"/>
          </w:tcPr>
          <w:p w:rsidR="00F94185" w:rsidRPr="00F77A71" w:rsidRDefault="00093704" w:rsidP="00F77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381" w:type="dxa"/>
          </w:tcPr>
          <w:p w:rsidR="00F94185" w:rsidRPr="00F77A71" w:rsidRDefault="00F94185" w:rsidP="00F77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Відповідальні за </w:t>
            </w:r>
            <w:r w:rsidR="00093704" w:rsidRPr="00F77A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</w:tr>
      <w:tr w:rsidR="00CC37F1" w:rsidRPr="00F77A71" w:rsidTr="00C915C8">
        <w:tc>
          <w:tcPr>
            <w:tcW w:w="540" w:type="dxa"/>
          </w:tcPr>
          <w:p w:rsidR="00CC37F1" w:rsidRPr="00F77A71" w:rsidRDefault="00CC37F1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  <w:shd w:val="clear" w:color="auto" w:fill="FFFFFF" w:themeFill="background1"/>
          </w:tcPr>
          <w:p w:rsidR="00CC37F1" w:rsidRPr="00F77A71" w:rsidRDefault="00CC37F1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реєстрацію учасників бюджетного процесу на 2022 рік в ПЗ </w:t>
            </w:r>
            <w:r w:rsid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LOGICA</w:t>
            </w:r>
            <w:proofErr w:type="spellEnd"/>
            <w:r w:rsid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37F1" w:rsidRPr="00F77A71" w:rsidRDefault="00CC37F1" w:rsidP="00634C8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31 травня 2021 р</w:t>
            </w:r>
            <w:r w:rsidR="0069424C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оку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:rsidR="00B93F87" w:rsidRPr="00F77A71" w:rsidRDefault="00CC37F1" w:rsidP="00180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учасники бюджетного процесу</w:t>
            </w:r>
          </w:p>
        </w:tc>
      </w:tr>
      <w:tr w:rsidR="00AB5D42" w:rsidRPr="00F77A71" w:rsidTr="00C915C8">
        <w:tc>
          <w:tcPr>
            <w:tcW w:w="540" w:type="dxa"/>
          </w:tcPr>
          <w:p w:rsidR="00F94185" w:rsidRPr="00F77A71" w:rsidRDefault="00F94185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  <w:shd w:val="clear" w:color="auto" w:fill="FFFFFF" w:themeFill="background1"/>
          </w:tcPr>
          <w:p w:rsidR="00B93F87" w:rsidRPr="00F77A71" w:rsidRDefault="00F94185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аналізу виконання </w:t>
            </w:r>
            <w:r w:rsidR="0067380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065C3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Новгород-Сіверської міської територіальної громади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94185" w:rsidRPr="00F77A71" w:rsidRDefault="00B93F87" w:rsidP="00634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До </w:t>
            </w:r>
            <w:r w:rsidR="007A5203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0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1 червня </w:t>
            </w:r>
            <w:r w:rsidR="00202159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2021 р</w:t>
            </w:r>
            <w:r w:rsidR="0069424C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оку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:rsidR="00F94185" w:rsidRPr="00F77A71" w:rsidRDefault="0089581A" w:rsidP="008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</w:t>
            </w:r>
            <w:r w:rsidR="006D10EC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правління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Новгород-Сіверської</w:t>
            </w:r>
            <w:r w:rsidR="006D10EC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7BE2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6D10EC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AB5D42" w:rsidRPr="00F77A71" w:rsidTr="00C915C8">
        <w:trPr>
          <w:trHeight w:val="1927"/>
        </w:trPr>
        <w:tc>
          <w:tcPr>
            <w:tcW w:w="540" w:type="dxa"/>
          </w:tcPr>
          <w:p w:rsidR="00F94185" w:rsidRPr="00F77A71" w:rsidRDefault="00F94185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</w:tcPr>
          <w:p w:rsidR="00B93F87" w:rsidRPr="00F77A71" w:rsidRDefault="00F94185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Доведення до головних розпорядників бюджетних коштів організаційно-методологічних засад складання </w:t>
            </w:r>
            <w:r w:rsidR="000D2D9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рогнозу </w:t>
            </w:r>
            <w:r w:rsidR="0067380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місцевого бюджету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визначених Мін</w:t>
            </w:r>
            <w:r w:rsidR="00F12711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істерством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</w:t>
            </w:r>
            <w:r w:rsidR="00F12711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ансів</w:t>
            </w:r>
            <w:r w:rsidR="001424E2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та інструктивного листа щодо основних організаційних засад процесу підготовки пропозицій до прогнозу бюджету</w:t>
            </w:r>
          </w:p>
        </w:tc>
        <w:tc>
          <w:tcPr>
            <w:tcW w:w="1701" w:type="dxa"/>
            <w:vAlign w:val="center"/>
          </w:tcPr>
          <w:p w:rsidR="00F94185" w:rsidRPr="00F77A71" w:rsidRDefault="005E3EC3" w:rsidP="00634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отримання з Мін</w:t>
            </w:r>
            <w:r w:rsidR="0070444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12711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стерства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</w:t>
            </w:r>
            <w:r w:rsidR="00F12711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ансів</w:t>
            </w:r>
            <w:r w:rsidR="001424E2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2381" w:type="dxa"/>
            <w:vAlign w:val="center"/>
          </w:tcPr>
          <w:p w:rsidR="00F94185" w:rsidRPr="00F77A71" w:rsidRDefault="00D47BE2" w:rsidP="00EE5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   міської ради</w:t>
            </w:r>
          </w:p>
        </w:tc>
      </w:tr>
      <w:tr w:rsidR="005E3EC3" w:rsidRPr="007236BF" w:rsidTr="001F43D5">
        <w:trPr>
          <w:trHeight w:val="1366"/>
        </w:trPr>
        <w:tc>
          <w:tcPr>
            <w:tcW w:w="540" w:type="dxa"/>
          </w:tcPr>
          <w:p w:rsidR="005E3EC3" w:rsidRPr="00F77A71" w:rsidRDefault="005E3EC3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</w:tcPr>
          <w:p w:rsidR="005E3EC3" w:rsidRPr="00F77A71" w:rsidRDefault="005E3EC3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F43616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фінансовому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управлінню </w:t>
            </w:r>
            <w:r w:rsidR="00F43616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кої міської ради  основних прогнозних показників </w:t>
            </w:r>
            <w:r w:rsidR="0070444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програми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економічного і соціального розвитку </w:t>
            </w:r>
            <w:r w:rsidR="0070444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Новгород-Сіверської міської територіальної громади </w:t>
            </w:r>
            <w:r w:rsidR="00E25B65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521A72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21A72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02159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701" w:type="dxa"/>
            <w:vAlign w:val="center"/>
          </w:tcPr>
          <w:p w:rsidR="005E3EC3" w:rsidRPr="00F77A71" w:rsidRDefault="005E3EC3" w:rsidP="00634C8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</w:pPr>
          </w:p>
          <w:p w:rsidR="005E3EC3" w:rsidRPr="00F77A71" w:rsidRDefault="00B93F87" w:rsidP="00634C85">
            <w:pPr>
              <w:jc w:val="center"/>
              <w:rPr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1</w:t>
            </w:r>
            <w:r w:rsidR="005C2ABC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5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червня  2021 р</w:t>
            </w:r>
            <w:r w:rsidR="00F43616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оку</w:t>
            </w:r>
          </w:p>
        </w:tc>
        <w:tc>
          <w:tcPr>
            <w:tcW w:w="2381" w:type="dxa"/>
            <w:vAlign w:val="center"/>
          </w:tcPr>
          <w:p w:rsidR="00B93F87" w:rsidRPr="00F77A71" w:rsidRDefault="00521A72" w:rsidP="001F4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</w:t>
            </w:r>
            <w:r w:rsidR="00F43616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 Новгород-Сіверської     міської ради</w:t>
            </w:r>
          </w:p>
        </w:tc>
      </w:tr>
      <w:tr w:rsidR="005E3EC3" w:rsidRPr="00F77A71" w:rsidTr="00C915C8">
        <w:tc>
          <w:tcPr>
            <w:tcW w:w="540" w:type="dxa"/>
          </w:tcPr>
          <w:p w:rsidR="005E3EC3" w:rsidRPr="00F77A71" w:rsidRDefault="005E3EC3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</w:tcPr>
          <w:p w:rsidR="005E3EC3" w:rsidRPr="00F77A71" w:rsidRDefault="005E3EC3" w:rsidP="00F77A71">
            <w:pPr>
              <w:pStyle w:val="Style13"/>
              <w:widowControl/>
              <w:spacing w:line="240" w:lineRule="auto"/>
              <w:ind w:right="-108"/>
              <w:rPr>
                <w:rFonts w:eastAsiaTheme="minorHAnsi"/>
                <w:lang w:val="uk-UA" w:eastAsia="en-US"/>
              </w:rPr>
            </w:pPr>
            <w:r w:rsidRPr="00F77A71">
              <w:rPr>
                <w:rFonts w:eastAsiaTheme="minorHAnsi"/>
                <w:lang w:val="uk-UA" w:eastAsia="en-US"/>
              </w:rPr>
              <w:t xml:space="preserve">Підготовка та надання </w:t>
            </w:r>
            <w:r w:rsidR="00F05B30" w:rsidRPr="00F77A71">
              <w:rPr>
                <w:lang w:val="uk-UA"/>
              </w:rPr>
              <w:t xml:space="preserve">фінансовому управлінню Новгород-Сіверської міської ради  </w:t>
            </w:r>
            <w:r w:rsidR="000D2D9B" w:rsidRPr="00F77A71">
              <w:rPr>
                <w:lang w:val="uk-UA"/>
              </w:rPr>
              <w:t>П</w:t>
            </w:r>
            <w:r w:rsidRPr="00F77A71">
              <w:rPr>
                <w:rFonts w:eastAsiaTheme="minorHAnsi"/>
                <w:lang w:val="uk-UA" w:eastAsia="en-US"/>
              </w:rPr>
              <w:t xml:space="preserve">рогнозу на </w:t>
            </w:r>
            <w:r w:rsidR="00521A72" w:rsidRPr="00F77A71">
              <w:rPr>
                <w:rFonts w:eastAsiaTheme="minorHAnsi"/>
                <w:lang w:val="uk-UA" w:eastAsia="en-US"/>
              </w:rPr>
              <w:t>202</w:t>
            </w:r>
            <w:r w:rsidR="00673808" w:rsidRPr="00F77A71">
              <w:rPr>
                <w:rFonts w:eastAsiaTheme="minorHAnsi"/>
                <w:lang w:val="uk-UA" w:eastAsia="en-US"/>
              </w:rPr>
              <w:t>2</w:t>
            </w:r>
            <w:r w:rsidRPr="00F77A71">
              <w:rPr>
                <w:rFonts w:eastAsiaTheme="minorHAnsi"/>
                <w:lang w:val="uk-UA" w:eastAsia="en-US"/>
              </w:rPr>
              <w:t>-</w:t>
            </w:r>
            <w:r w:rsidR="00521A72" w:rsidRPr="00F77A71">
              <w:rPr>
                <w:rFonts w:eastAsiaTheme="minorHAnsi"/>
                <w:lang w:val="uk-UA" w:eastAsia="en-US"/>
              </w:rPr>
              <w:t>202</w:t>
            </w:r>
            <w:r w:rsidR="00202159" w:rsidRPr="00F77A71">
              <w:rPr>
                <w:rFonts w:eastAsiaTheme="minorHAnsi"/>
                <w:lang w:val="uk-UA" w:eastAsia="en-US"/>
              </w:rPr>
              <w:t>4</w:t>
            </w:r>
            <w:r w:rsidRPr="00F77A71">
              <w:rPr>
                <w:rFonts w:eastAsiaTheme="minorHAnsi"/>
                <w:lang w:val="uk-UA" w:eastAsia="en-US"/>
              </w:rPr>
              <w:t xml:space="preserve"> роки</w:t>
            </w:r>
            <w:r w:rsidR="00521A72" w:rsidRPr="00F77A71">
              <w:rPr>
                <w:rFonts w:eastAsiaTheme="minorHAnsi"/>
                <w:lang w:val="uk-UA" w:eastAsia="en-US"/>
              </w:rPr>
              <w:t xml:space="preserve"> по надходженню</w:t>
            </w:r>
            <w:r w:rsidR="00E33013" w:rsidRPr="00F77A71">
              <w:rPr>
                <w:rFonts w:eastAsiaTheme="minorHAnsi"/>
                <w:lang w:val="uk-UA" w:eastAsia="en-US"/>
              </w:rPr>
              <w:t xml:space="preserve"> до </w:t>
            </w:r>
            <w:r w:rsidR="00AA0F28" w:rsidRPr="00F77A71">
              <w:rPr>
                <w:lang w:val="uk-UA"/>
              </w:rPr>
              <w:t>бюджету Новгород-Сіверської міської територіальної громади</w:t>
            </w:r>
            <w:r w:rsidR="00E25B65" w:rsidRPr="00F77A71">
              <w:rPr>
                <w:rFonts w:eastAsiaTheme="minorHAnsi"/>
                <w:lang w:val="uk-UA" w:eastAsia="en-US"/>
              </w:rPr>
              <w:t>:</w:t>
            </w:r>
          </w:p>
          <w:p w:rsidR="005E3EC3" w:rsidRPr="00F77A71" w:rsidRDefault="005E3EC3" w:rsidP="00F77A71">
            <w:pPr>
              <w:pStyle w:val="Style3"/>
              <w:widowControl/>
              <w:tabs>
                <w:tab w:val="left" w:pos="706"/>
              </w:tabs>
              <w:spacing w:line="240" w:lineRule="auto"/>
              <w:ind w:firstLine="0"/>
              <w:jc w:val="left"/>
              <w:rPr>
                <w:rFonts w:eastAsiaTheme="minorHAnsi"/>
                <w:lang w:val="uk-UA" w:eastAsia="en-US"/>
              </w:rPr>
            </w:pPr>
            <w:r w:rsidRPr="00F77A71">
              <w:rPr>
                <w:rFonts w:eastAsiaTheme="minorHAnsi"/>
                <w:lang w:val="uk-UA" w:eastAsia="en-US"/>
              </w:rPr>
              <w:t xml:space="preserve">- коштів від продажу майна, що знаходиться у комунальній власності </w:t>
            </w:r>
            <w:r w:rsidR="00F05B30" w:rsidRPr="00F77A71">
              <w:rPr>
                <w:rFonts w:eastAsiaTheme="minorHAnsi"/>
                <w:lang w:val="uk-UA" w:eastAsia="en-US"/>
              </w:rPr>
              <w:t xml:space="preserve">міської </w:t>
            </w:r>
            <w:r w:rsidRPr="00F77A71">
              <w:rPr>
                <w:rFonts w:eastAsiaTheme="minorHAnsi"/>
                <w:lang w:val="uk-UA" w:eastAsia="en-US"/>
              </w:rPr>
              <w:t>територіальної громади;</w:t>
            </w:r>
          </w:p>
          <w:p w:rsidR="005E3EC3" w:rsidRPr="00F77A71" w:rsidRDefault="005E3EC3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податку на прибуток підприємств, що належать</w:t>
            </w:r>
            <w:r w:rsidR="0018034F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комунальної власності </w:t>
            </w:r>
            <w:r w:rsidR="009D347C" w:rsidRPr="00F77A71">
              <w:rPr>
                <w:rFonts w:ascii="Times New Roman" w:hAnsi="Times New Roman" w:cs="Times New Roman"/>
                <w:lang w:val="uk-UA"/>
              </w:rPr>
              <w:t>міської територіальної громади</w:t>
            </w:r>
            <w:r w:rsidR="0018034F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93F87" w:rsidRPr="00F77A71" w:rsidRDefault="0014550A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цільові фонди</w:t>
            </w:r>
          </w:p>
        </w:tc>
        <w:tc>
          <w:tcPr>
            <w:tcW w:w="1701" w:type="dxa"/>
            <w:vAlign w:val="center"/>
          </w:tcPr>
          <w:p w:rsidR="005E3EC3" w:rsidRPr="00F77A71" w:rsidRDefault="00B93F87" w:rsidP="00634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1</w:t>
            </w:r>
            <w:r w:rsidR="005C2ABC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5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червня  202</w:t>
            </w:r>
            <w:r w:rsidR="00701122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1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р</w:t>
            </w:r>
            <w:r w:rsidR="00701122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оку</w:t>
            </w:r>
          </w:p>
        </w:tc>
        <w:tc>
          <w:tcPr>
            <w:tcW w:w="2381" w:type="dxa"/>
            <w:vAlign w:val="center"/>
          </w:tcPr>
          <w:p w:rsidR="00AA0F28" w:rsidRPr="00F77A71" w:rsidRDefault="009D347C" w:rsidP="00533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</w:t>
            </w:r>
            <w:r w:rsidR="005F16D0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F16D0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житлово-комунального господарства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Новгород-Сіверської     міської ради </w:t>
            </w:r>
          </w:p>
        </w:tc>
      </w:tr>
      <w:tr w:rsidR="005E3EC3" w:rsidRPr="00F77A71" w:rsidTr="00C915C8">
        <w:trPr>
          <w:trHeight w:val="3549"/>
        </w:trPr>
        <w:tc>
          <w:tcPr>
            <w:tcW w:w="540" w:type="dxa"/>
          </w:tcPr>
          <w:p w:rsidR="005E3EC3" w:rsidRPr="00F77A71" w:rsidRDefault="005E3EC3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</w:tcPr>
          <w:p w:rsidR="005E3EC3" w:rsidRPr="00F77A71" w:rsidRDefault="005E3EC3" w:rsidP="00F77A71">
            <w:pPr>
              <w:pStyle w:val="Style13"/>
              <w:widowControl/>
              <w:spacing w:line="240" w:lineRule="auto"/>
              <w:ind w:right="-108"/>
              <w:rPr>
                <w:rFonts w:eastAsiaTheme="minorHAnsi"/>
                <w:lang w:val="uk-UA" w:eastAsia="en-US"/>
              </w:rPr>
            </w:pPr>
            <w:r w:rsidRPr="00F77A71">
              <w:rPr>
                <w:rFonts w:eastAsiaTheme="minorHAnsi"/>
                <w:lang w:val="uk-UA" w:eastAsia="en-US"/>
              </w:rPr>
              <w:t xml:space="preserve">Підготовка та надання </w:t>
            </w:r>
            <w:r w:rsidR="00D5622B" w:rsidRPr="00F77A71">
              <w:rPr>
                <w:lang w:val="uk-UA"/>
              </w:rPr>
              <w:t>фінансовому управлінню Новгород-Сіверсь</w:t>
            </w:r>
            <w:r w:rsidR="00F77A71">
              <w:rPr>
                <w:lang w:val="uk-UA"/>
              </w:rPr>
              <w:t>кої міської ради</w:t>
            </w:r>
            <w:r w:rsidR="00D5622B" w:rsidRPr="00F77A71">
              <w:rPr>
                <w:lang w:val="uk-UA"/>
              </w:rPr>
              <w:t xml:space="preserve"> </w:t>
            </w:r>
            <w:r w:rsidR="000D2D9B" w:rsidRPr="00F77A71">
              <w:rPr>
                <w:lang w:val="uk-UA"/>
              </w:rPr>
              <w:t>П</w:t>
            </w:r>
            <w:r w:rsidRPr="00F77A71">
              <w:rPr>
                <w:rFonts w:eastAsiaTheme="minorHAnsi"/>
                <w:lang w:val="uk-UA" w:eastAsia="en-US"/>
              </w:rPr>
              <w:t xml:space="preserve">рогнозу на </w:t>
            </w:r>
            <w:r w:rsidR="00521A72" w:rsidRPr="00F77A71">
              <w:rPr>
                <w:rFonts w:eastAsiaTheme="minorHAnsi"/>
                <w:bCs/>
                <w:lang w:val="uk-UA" w:eastAsia="en-US"/>
              </w:rPr>
              <w:t>202</w:t>
            </w:r>
            <w:r w:rsidR="00673808" w:rsidRPr="00F77A71">
              <w:rPr>
                <w:rFonts w:eastAsiaTheme="minorHAnsi"/>
                <w:bCs/>
                <w:lang w:val="uk-UA" w:eastAsia="en-US"/>
              </w:rPr>
              <w:t>2</w:t>
            </w:r>
            <w:r w:rsidRPr="00F77A71">
              <w:rPr>
                <w:rFonts w:eastAsiaTheme="minorHAnsi"/>
                <w:bCs/>
                <w:lang w:val="uk-UA" w:eastAsia="en-US"/>
              </w:rPr>
              <w:t>-</w:t>
            </w:r>
            <w:r w:rsidR="00521A72" w:rsidRPr="00F77A71">
              <w:rPr>
                <w:rFonts w:eastAsiaTheme="minorHAnsi"/>
                <w:bCs/>
                <w:lang w:val="uk-UA" w:eastAsia="en-US"/>
              </w:rPr>
              <w:t>202</w:t>
            </w:r>
            <w:r w:rsidR="00202159" w:rsidRPr="00F77A71">
              <w:rPr>
                <w:rFonts w:eastAsiaTheme="minorHAnsi"/>
                <w:bCs/>
                <w:lang w:val="uk-UA" w:eastAsia="en-US"/>
              </w:rPr>
              <w:t>4</w:t>
            </w:r>
            <w:r w:rsidRPr="00F77A71">
              <w:rPr>
                <w:rFonts w:eastAsiaTheme="minorHAnsi"/>
                <w:b/>
                <w:bCs/>
                <w:lang w:val="uk-UA" w:eastAsia="en-US"/>
              </w:rPr>
              <w:t xml:space="preserve"> </w:t>
            </w:r>
            <w:r w:rsidRPr="00F77A71">
              <w:rPr>
                <w:rFonts w:eastAsiaTheme="minorHAnsi"/>
                <w:lang w:val="uk-UA" w:eastAsia="en-US"/>
              </w:rPr>
              <w:t>роки</w:t>
            </w:r>
            <w:r w:rsidR="00521A72" w:rsidRPr="00F77A71">
              <w:rPr>
                <w:rFonts w:eastAsiaTheme="minorHAnsi"/>
                <w:lang w:val="uk-UA" w:eastAsia="en-US"/>
              </w:rPr>
              <w:t xml:space="preserve"> </w:t>
            </w:r>
            <w:r w:rsidR="0018034F" w:rsidRPr="00F77A71">
              <w:rPr>
                <w:rFonts w:eastAsiaTheme="minorHAnsi"/>
                <w:lang w:val="uk-UA" w:eastAsia="en-US"/>
              </w:rPr>
              <w:t>за</w:t>
            </w:r>
            <w:r w:rsidR="00521A72" w:rsidRPr="00F77A71">
              <w:rPr>
                <w:rFonts w:eastAsiaTheme="minorHAnsi"/>
                <w:lang w:val="uk-UA" w:eastAsia="en-US"/>
              </w:rPr>
              <w:t xml:space="preserve"> очікуван</w:t>
            </w:r>
            <w:r w:rsidR="0018034F" w:rsidRPr="00F77A71">
              <w:rPr>
                <w:rFonts w:eastAsiaTheme="minorHAnsi"/>
                <w:lang w:val="uk-UA" w:eastAsia="en-US"/>
              </w:rPr>
              <w:t>ими</w:t>
            </w:r>
            <w:r w:rsidR="00521A72" w:rsidRPr="00F77A71">
              <w:rPr>
                <w:rFonts w:eastAsiaTheme="minorHAnsi"/>
                <w:lang w:val="uk-UA" w:eastAsia="en-US"/>
              </w:rPr>
              <w:t xml:space="preserve"> надходженн</w:t>
            </w:r>
            <w:r w:rsidR="0018034F" w:rsidRPr="00F77A71">
              <w:rPr>
                <w:rFonts w:eastAsiaTheme="minorHAnsi"/>
                <w:lang w:val="uk-UA" w:eastAsia="en-US"/>
              </w:rPr>
              <w:t>ями</w:t>
            </w:r>
            <w:r w:rsidR="00521A72" w:rsidRPr="00F77A71">
              <w:rPr>
                <w:rFonts w:eastAsiaTheme="minorHAnsi"/>
                <w:lang w:val="uk-UA" w:eastAsia="en-US"/>
              </w:rPr>
              <w:t xml:space="preserve"> до </w:t>
            </w:r>
            <w:r w:rsidR="005C39F1" w:rsidRPr="00F77A71">
              <w:rPr>
                <w:lang w:val="uk-UA"/>
              </w:rPr>
              <w:t>бюджету Новгород-Сіверської міської територіальної громади</w:t>
            </w:r>
            <w:r w:rsidRPr="00F77A71">
              <w:rPr>
                <w:rFonts w:eastAsiaTheme="minorHAnsi"/>
                <w:lang w:val="uk-UA" w:eastAsia="en-US"/>
              </w:rPr>
              <w:t>:</w:t>
            </w:r>
          </w:p>
          <w:p w:rsidR="00521A72" w:rsidRPr="00F77A71" w:rsidRDefault="00521A72" w:rsidP="00F77A71">
            <w:pPr>
              <w:pStyle w:val="Style13"/>
              <w:widowControl/>
              <w:spacing w:line="240" w:lineRule="auto"/>
              <w:ind w:right="-108"/>
              <w:rPr>
                <w:rFonts w:eastAsiaTheme="minorHAnsi"/>
                <w:lang w:val="uk-UA" w:eastAsia="en-US"/>
              </w:rPr>
            </w:pPr>
            <w:r w:rsidRPr="00F77A71">
              <w:rPr>
                <w:rFonts w:eastAsiaTheme="minorHAnsi"/>
                <w:lang w:val="uk-UA" w:eastAsia="en-US"/>
              </w:rPr>
              <w:t>- коштів від продажу землі;</w:t>
            </w:r>
          </w:p>
          <w:p w:rsidR="005E3EC3" w:rsidRPr="00F77A71" w:rsidRDefault="005E3EC3" w:rsidP="00F77A71">
            <w:pPr>
              <w:pStyle w:val="Style3"/>
              <w:widowControl/>
              <w:tabs>
                <w:tab w:val="left" w:pos="706"/>
              </w:tabs>
              <w:spacing w:line="240" w:lineRule="auto"/>
              <w:ind w:firstLine="0"/>
              <w:jc w:val="left"/>
              <w:rPr>
                <w:rFonts w:eastAsiaTheme="minorHAnsi"/>
                <w:lang w:val="uk-UA" w:eastAsia="en-US"/>
              </w:rPr>
            </w:pPr>
            <w:r w:rsidRPr="00F77A71">
              <w:rPr>
                <w:rFonts w:eastAsiaTheme="minorHAnsi"/>
                <w:lang w:val="uk-UA" w:eastAsia="en-US"/>
              </w:rPr>
              <w:t xml:space="preserve">- коштів від добровільного відшкодування збитків за користування земельними ділянками без </w:t>
            </w:r>
            <w:proofErr w:type="spellStart"/>
            <w:r w:rsidRPr="00F77A71">
              <w:rPr>
                <w:rFonts w:eastAsiaTheme="minorHAnsi"/>
                <w:lang w:val="uk-UA" w:eastAsia="en-US"/>
              </w:rPr>
              <w:t>правовстановчих</w:t>
            </w:r>
            <w:proofErr w:type="spellEnd"/>
            <w:r w:rsidRPr="00F77A71">
              <w:rPr>
                <w:rFonts w:eastAsiaTheme="minorHAnsi"/>
                <w:lang w:val="uk-UA" w:eastAsia="en-US"/>
              </w:rPr>
              <w:t xml:space="preserve"> документів;</w:t>
            </w:r>
          </w:p>
          <w:p w:rsidR="005E3EC3" w:rsidRPr="00F77A71" w:rsidRDefault="005E3EC3" w:rsidP="00F77A71">
            <w:pPr>
              <w:pStyle w:val="Style3"/>
              <w:widowControl/>
              <w:tabs>
                <w:tab w:val="left" w:pos="706"/>
              </w:tabs>
              <w:spacing w:line="240" w:lineRule="auto"/>
              <w:ind w:firstLine="0"/>
              <w:jc w:val="left"/>
              <w:rPr>
                <w:rFonts w:eastAsiaTheme="minorHAnsi"/>
                <w:lang w:val="uk-UA" w:eastAsia="en-US"/>
              </w:rPr>
            </w:pPr>
            <w:r w:rsidRPr="00F77A71">
              <w:rPr>
                <w:rFonts w:eastAsiaTheme="minorHAnsi"/>
                <w:lang w:val="uk-UA" w:eastAsia="en-US"/>
              </w:rPr>
              <w:t>- орендної плати за земельні ділянки;</w:t>
            </w:r>
          </w:p>
          <w:p w:rsidR="00E25B65" w:rsidRPr="00F77A71" w:rsidRDefault="005E3EC3" w:rsidP="00F77A71">
            <w:pPr>
              <w:pStyle w:val="Style3"/>
              <w:widowControl/>
              <w:tabs>
                <w:tab w:val="left" w:pos="706"/>
              </w:tabs>
              <w:spacing w:line="240" w:lineRule="auto"/>
              <w:ind w:firstLine="0"/>
              <w:jc w:val="left"/>
              <w:rPr>
                <w:rFonts w:eastAsiaTheme="minorHAnsi"/>
                <w:lang w:val="uk-UA" w:eastAsia="en-US"/>
              </w:rPr>
            </w:pPr>
            <w:r w:rsidRPr="00F77A71">
              <w:rPr>
                <w:rFonts w:eastAsiaTheme="minorHAnsi"/>
                <w:lang w:val="uk-UA" w:eastAsia="en-US"/>
              </w:rPr>
              <w:t>- коштів від плати за розміщення зовніш</w:t>
            </w:r>
            <w:r w:rsidR="00E25B65" w:rsidRPr="00F77A71">
              <w:rPr>
                <w:rFonts w:eastAsiaTheme="minorHAnsi"/>
                <w:lang w:val="uk-UA" w:eastAsia="en-US"/>
              </w:rPr>
              <w:t>ньої реклами на територі</w:t>
            </w:r>
            <w:r w:rsidR="0023483F" w:rsidRPr="00F77A71">
              <w:rPr>
                <w:rFonts w:eastAsiaTheme="minorHAnsi"/>
                <w:lang w:val="uk-UA" w:eastAsia="en-US"/>
              </w:rPr>
              <w:t>ї громади</w:t>
            </w:r>
            <w:r w:rsidR="00E25B65" w:rsidRPr="00F77A71">
              <w:rPr>
                <w:rFonts w:eastAsiaTheme="minorHAnsi"/>
                <w:lang w:val="uk-UA" w:eastAsia="en-US"/>
              </w:rPr>
              <w:t>;</w:t>
            </w:r>
          </w:p>
          <w:p w:rsidR="005E3EC3" w:rsidRPr="00F77A71" w:rsidRDefault="005E3EC3" w:rsidP="00F77A71">
            <w:pPr>
              <w:pStyle w:val="Style3"/>
              <w:widowControl/>
              <w:tabs>
                <w:tab w:val="left" w:pos="706"/>
              </w:tabs>
              <w:spacing w:line="240" w:lineRule="auto"/>
              <w:ind w:firstLine="0"/>
              <w:jc w:val="left"/>
              <w:rPr>
                <w:rFonts w:eastAsiaTheme="minorHAnsi"/>
                <w:lang w:val="uk-UA" w:eastAsia="en-US"/>
              </w:rPr>
            </w:pPr>
            <w:r w:rsidRPr="00F77A71">
              <w:rPr>
                <w:rFonts w:eastAsiaTheme="minorHAnsi"/>
                <w:lang w:val="uk-UA" w:eastAsia="en-US"/>
              </w:rPr>
              <w:t xml:space="preserve">- </w:t>
            </w:r>
            <w:r w:rsidR="0018034F" w:rsidRPr="00F77A71">
              <w:rPr>
                <w:rFonts w:eastAsiaTheme="minorHAnsi"/>
                <w:lang w:val="uk-UA" w:eastAsia="en-US"/>
              </w:rPr>
              <w:t>плата за вс</w:t>
            </w:r>
            <w:r w:rsidR="008E6208" w:rsidRPr="00F77A71">
              <w:rPr>
                <w:rFonts w:eastAsiaTheme="minorHAnsi"/>
                <w:lang w:val="uk-UA" w:eastAsia="en-US"/>
              </w:rPr>
              <w:t>тановлення земельного сервітуту</w:t>
            </w:r>
          </w:p>
        </w:tc>
        <w:tc>
          <w:tcPr>
            <w:tcW w:w="1701" w:type="dxa"/>
            <w:vAlign w:val="center"/>
          </w:tcPr>
          <w:p w:rsidR="005E3EC3" w:rsidRPr="00F77A71" w:rsidRDefault="00B93F87" w:rsidP="008E6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1</w:t>
            </w:r>
            <w:r w:rsidR="005C2ABC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5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червня  2021 р</w:t>
            </w:r>
            <w:r w:rsidR="0023483F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оку</w:t>
            </w:r>
          </w:p>
        </w:tc>
        <w:tc>
          <w:tcPr>
            <w:tcW w:w="2381" w:type="dxa"/>
            <w:vAlign w:val="center"/>
          </w:tcPr>
          <w:p w:rsidR="005E3EC3" w:rsidRPr="00F77A71" w:rsidRDefault="00423C01" w:rsidP="00EE5A23">
            <w:pPr>
              <w:pStyle w:val="Style11"/>
              <w:widowControl/>
              <w:spacing w:line="240" w:lineRule="auto"/>
              <w:ind w:left="7" w:hanging="7"/>
              <w:jc w:val="center"/>
              <w:rPr>
                <w:rFonts w:eastAsiaTheme="minorHAnsi"/>
                <w:lang w:val="uk-UA" w:eastAsia="en-US"/>
              </w:rPr>
            </w:pPr>
            <w:r w:rsidRPr="00F77A71">
              <w:rPr>
                <w:rFonts w:eastAsiaTheme="minorHAnsi"/>
                <w:lang w:val="uk-UA" w:eastAsia="en-US"/>
              </w:rPr>
              <w:t>Відділ</w:t>
            </w:r>
            <w:r w:rsidR="005E3EC3" w:rsidRPr="00F77A71">
              <w:rPr>
                <w:rFonts w:eastAsiaTheme="minorHAnsi"/>
                <w:lang w:val="uk-UA" w:eastAsia="en-US"/>
              </w:rPr>
              <w:t xml:space="preserve"> містобудування</w:t>
            </w:r>
            <w:r w:rsidRPr="00F77A71">
              <w:rPr>
                <w:rFonts w:eastAsiaTheme="minorHAnsi"/>
                <w:lang w:val="uk-UA" w:eastAsia="en-US"/>
              </w:rPr>
              <w:t xml:space="preserve"> та</w:t>
            </w:r>
            <w:r w:rsidR="005E3EC3" w:rsidRPr="00F77A71">
              <w:rPr>
                <w:rFonts w:eastAsiaTheme="minorHAnsi"/>
                <w:lang w:val="uk-UA" w:eastAsia="en-US"/>
              </w:rPr>
              <w:t xml:space="preserve"> архітектури</w:t>
            </w:r>
            <w:r w:rsidRPr="00F77A71">
              <w:rPr>
                <w:rFonts w:eastAsiaTheme="minorHAnsi"/>
                <w:lang w:val="uk-UA" w:eastAsia="en-US"/>
              </w:rPr>
              <w:t>,</w:t>
            </w:r>
            <w:r w:rsidR="005E3EC3" w:rsidRPr="00F77A71">
              <w:rPr>
                <w:rFonts w:eastAsiaTheme="minorHAnsi"/>
                <w:lang w:val="uk-UA" w:eastAsia="en-US"/>
              </w:rPr>
              <w:t xml:space="preserve"> </w:t>
            </w:r>
            <w:r w:rsidRPr="00F77A71">
              <w:rPr>
                <w:rFonts w:eastAsiaTheme="minorHAnsi"/>
                <w:lang w:val="uk-UA" w:eastAsia="en-US"/>
              </w:rPr>
              <w:t xml:space="preserve">відділ </w:t>
            </w:r>
            <w:r w:rsidR="005E3EC3" w:rsidRPr="00F77A71">
              <w:rPr>
                <w:rFonts w:eastAsiaTheme="minorHAnsi"/>
                <w:lang w:val="uk-UA" w:eastAsia="en-US"/>
              </w:rPr>
              <w:t>земельних</w:t>
            </w:r>
            <w:r w:rsidRPr="00F77A71">
              <w:rPr>
                <w:rFonts w:eastAsiaTheme="minorHAnsi"/>
                <w:lang w:val="uk-UA" w:eastAsia="en-US"/>
              </w:rPr>
              <w:t xml:space="preserve"> відносин</w:t>
            </w:r>
            <w:r w:rsidR="00E25B65" w:rsidRPr="00F77A71">
              <w:rPr>
                <w:rFonts w:eastAsiaTheme="minorHAnsi"/>
                <w:lang w:val="uk-UA" w:eastAsia="en-US"/>
              </w:rPr>
              <w:t>,</w:t>
            </w:r>
          </w:p>
          <w:p w:rsidR="005E3EC3" w:rsidRPr="00F77A71" w:rsidRDefault="00423C01" w:rsidP="00423C0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="005E3EC3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житлово-комунального господарства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Новгород-Сіверської міської ради</w:t>
            </w:r>
          </w:p>
        </w:tc>
      </w:tr>
      <w:tr w:rsidR="005E3EC3" w:rsidRPr="00F77A71" w:rsidTr="00C915C8">
        <w:tc>
          <w:tcPr>
            <w:tcW w:w="540" w:type="dxa"/>
            <w:shd w:val="clear" w:color="auto" w:fill="auto"/>
          </w:tcPr>
          <w:p w:rsidR="005E3EC3" w:rsidRPr="00F77A71" w:rsidRDefault="005E3EC3" w:rsidP="00F94185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  <w:shd w:val="clear" w:color="auto" w:fill="auto"/>
          </w:tcPr>
          <w:p w:rsidR="005E3EC3" w:rsidRPr="00F77A71" w:rsidRDefault="005E3EC3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8C195A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фінансовому управлінню Новгород-Сіверської міської ради 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інформації щодо чисельності населення</w:t>
            </w:r>
          </w:p>
        </w:tc>
        <w:tc>
          <w:tcPr>
            <w:tcW w:w="1701" w:type="dxa"/>
            <w:vAlign w:val="center"/>
          </w:tcPr>
          <w:p w:rsidR="005E3EC3" w:rsidRPr="00F77A71" w:rsidRDefault="00B93F87" w:rsidP="008E6208">
            <w:pPr>
              <w:jc w:val="center"/>
              <w:rPr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1</w:t>
            </w:r>
            <w:r w:rsidR="005C2ABC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5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червня  2021 р</w:t>
            </w:r>
            <w:r w:rsidR="00423C01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оку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E3EC3" w:rsidRPr="00F77A71" w:rsidRDefault="005E3EC3" w:rsidP="00EE5A2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Територіальний орган статистики</w:t>
            </w:r>
            <w:r w:rsidR="00E92A59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запитом)</w:t>
            </w:r>
          </w:p>
        </w:tc>
      </w:tr>
      <w:tr w:rsidR="005E3EC3" w:rsidRPr="00F77A71" w:rsidTr="00C915C8">
        <w:tc>
          <w:tcPr>
            <w:tcW w:w="540" w:type="dxa"/>
            <w:shd w:val="clear" w:color="auto" w:fill="auto"/>
          </w:tcPr>
          <w:p w:rsidR="005E3EC3" w:rsidRPr="00F77A71" w:rsidRDefault="005E3EC3" w:rsidP="005E3EC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  <w:shd w:val="clear" w:color="auto" w:fill="auto"/>
          </w:tcPr>
          <w:p w:rsidR="005E3EC3" w:rsidRPr="00F77A71" w:rsidRDefault="005E3EC3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та надання до </w:t>
            </w:r>
            <w:r w:rsidR="00A25D2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фінансовому управлінню Новгород-Сіверської міської ради 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прогнозних </w:t>
            </w:r>
            <w:r w:rsidR="0018034F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показників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обсягів надходжень за видами податків і зборів прогнозу на 202</w:t>
            </w:r>
            <w:r w:rsidR="0067380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21A72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02159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  <w:r w:rsidR="00921A57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E3EC3" w:rsidRPr="00F77A71" w:rsidRDefault="00B93F87" w:rsidP="008E6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До 1</w:t>
            </w:r>
            <w:r w:rsidR="005C2ABC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5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червня  2021 р</w:t>
            </w:r>
            <w:r w:rsidR="00A25D28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оку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E3EC3" w:rsidRPr="00F77A71" w:rsidRDefault="00DB4484" w:rsidP="001F43D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Новгород-Сіверська державна податкова інспекція Головного управління </w:t>
            </w:r>
            <w:proofErr w:type="spellStart"/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ДПС</w:t>
            </w:r>
            <w:proofErr w:type="spellEnd"/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у Чернігівській області</w:t>
            </w:r>
          </w:p>
        </w:tc>
      </w:tr>
      <w:tr w:rsidR="00EB1371" w:rsidRPr="00F77A71" w:rsidTr="00C915C8">
        <w:trPr>
          <w:trHeight w:val="2711"/>
        </w:trPr>
        <w:tc>
          <w:tcPr>
            <w:tcW w:w="540" w:type="dxa"/>
          </w:tcPr>
          <w:p w:rsidR="00EB1371" w:rsidRPr="00F77A71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</w:tcPr>
          <w:p w:rsidR="00EB1371" w:rsidRPr="00F77A71" w:rsidRDefault="00EB1371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Прогнозування обсягів доходів </w:t>
            </w:r>
            <w:r w:rsidR="0067380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</w:t>
            </w:r>
            <w:r w:rsidR="00626240" w:rsidRPr="00F77A71">
              <w:rPr>
                <w:lang w:val="uk-UA"/>
              </w:rPr>
              <w:t xml:space="preserve"> </w:t>
            </w:r>
            <w:r w:rsidR="00626240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Новгород-Сіверської міської територіальної громади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визначення обсягів фінансування </w:t>
            </w:r>
            <w:r w:rsidR="0067380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</w:t>
            </w:r>
            <w:r w:rsidR="00A25D2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ького</w:t>
            </w:r>
            <w:r w:rsidR="0067380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повернення кредитів до </w:t>
            </w:r>
            <w:r w:rsidR="00A25D2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</w:t>
            </w:r>
            <w:r w:rsidR="0067380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орієнтовних граничних показників видатків </w:t>
            </w:r>
            <w:r w:rsidR="00A25D2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</w:t>
            </w:r>
            <w:r w:rsidR="0067380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</w:t>
            </w:r>
            <w:r w:rsidR="00521A72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надання кредитів з </w:t>
            </w:r>
            <w:r w:rsidR="00A25D2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</w:t>
            </w:r>
            <w:r w:rsidR="0067380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середньостроковий період  на підставі прогнозу економічного і соціального розвитку України та території, аналізу виконання </w:t>
            </w:r>
            <w:r w:rsidR="00A25D2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</w:t>
            </w:r>
            <w:r w:rsidR="0067380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попередніх та поточному бюджетних періодах</w:t>
            </w:r>
          </w:p>
        </w:tc>
        <w:tc>
          <w:tcPr>
            <w:tcW w:w="1701" w:type="dxa"/>
          </w:tcPr>
          <w:p w:rsidR="00EB1371" w:rsidRPr="00F77A71" w:rsidRDefault="00EB1371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1371" w:rsidRPr="00F77A71" w:rsidRDefault="00EB1371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1371" w:rsidRPr="00F77A71" w:rsidRDefault="00EB1371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1371" w:rsidRPr="00F77A71" w:rsidRDefault="00EB1371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1371" w:rsidRPr="00F77A71" w:rsidRDefault="00EB1371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1371" w:rsidRPr="00F77A71" w:rsidRDefault="00B93F87" w:rsidP="006D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До </w:t>
            </w:r>
            <w:r w:rsidR="00E8257F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25 червня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 2021 р</w:t>
            </w:r>
            <w:r w:rsidR="0070709D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оку</w:t>
            </w:r>
          </w:p>
        </w:tc>
        <w:tc>
          <w:tcPr>
            <w:tcW w:w="2381" w:type="dxa"/>
            <w:vAlign w:val="center"/>
          </w:tcPr>
          <w:p w:rsidR="00EB1371" w:rsidRPr="00F77A71" w:rsidRDefault="00D47BE2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   міської ради</w:t>
            </w:r>
          </w:p>
        </w:tc>
      </w:tr>
      <w:tr w:rsidR="00EB1371" w:rsidRPr="00F77A71" w:rsidTr="00C915C8">
        <w:trPr>
          <w:trHeight w:val="1823"/>
        </w:trPr>
        <w:tc>
          <w:tcPr>
            <w:tcW w:w="540" w:type="dxa"/>
            <w:shd w:val="clear" w:color="auto" w:fill="FFFFFF" w:themeFill="background1"/>
          </w:tcPr>
          <w:p w:rsidR="00EB1371" w:rsidRPr="00F77A71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  <w:shd w:val="clear" w:color="auto" w:fill="FFFFFF" w:themeFill="background1"/>
          </w:tcPr>
          <w:p w:rsidR="00EB1371" w:rsidRPr="00F77A71" w:rsidRDefault="00EB1371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Розроблення та доведення до головних розпорядників бюджетних коштів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інструкцій з підготовки пропозицій до </w:t>
            </w:r>
            <w:r w:rsidR="00C411CA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П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рогнозу бюджету та орієнтовних граничних показників видатків та надання кредитів з</w:t>
            </w:r>
            <w:r w:rsidR="0070709D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</w:t>
            </w:r>
            <w:r w:rsidR="00673808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бюджету</w:t>
            </w:r>
            <w:r w:rsidR="0070709D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Новгород-Сіверської міської територіальної громади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 на середньостроковий період</w:t>
            </w:r>
          </w:p>
        </w:tc>
        <w:tc>
          <w:tcPr>
            <w:tcW w:w="1701" w:type="dxa"/>
            <w:shd w:val="clear" w:color="auto" w:fill="FFFFFF" w:themeFill="background1"/>
          </w:tcPr>
          <w:p w:rsidR="00EB1371" w:rsidRPr="00F77A71" w:rsidRDefault="00EB1371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1371" w:rsidRPr="00F77A71" w:rsidRDefault="00EB1371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1371" w:rsidRPr="00F77A71" w:rsidRDefault="00B93F87" w:rsidP="006D7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57612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D7ECC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02159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липня 2021 р</w:t>
            </w:r>
            <w:r w:rsidR="00D64DE7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:rsidR="00EB1371" w:rsidRPr="00F77A71" w:rsidRDefault="00D47BE2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   міської ради</w:t>
            </w:r>
          </w:p>
        </w:tc>
      </w:tr>
      <w:tr w:rsidR="00EB1371" w:rsidRPr="00F77A71" w:rsidTr="00C915C8">
        <w:tc>
          <w:tcPr>
            <w:tcW w:w="540" w:type="dxa"/>
            <w:shd w:val="clear" w:color="auto" w:fill="FFFFFF" w:themeFill="background1"/>
          </w:tcPr>
          <w:p w:rsidR="00EB1371" w:rsidRPr="00F77A71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  <w:shd w:val="clear" w:color="auto" w:fill="FFFFFF" w:themeFill="background1"/>
          </w:tcPr>
          <w:p w:rsidR="00EB1371" w:rsidRPr="00F77A71" w:rsidRDefault="00EB1371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9C2BA6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фінансовому управлінню Новгород-Сіверської міської ради 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пропозицій до </w:t>
            </w:r>
            <w:r w:rsidR="00C411CA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рогнозу </w:t>
            </w:r>
            <w:r w:rsidR="00A82E61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бюджету Новгород-Сіверської міської територіальної громади </w:t>
            </w:r>
            <w:r w:rsidR="00E24B04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переліку бюджетних програм і прогнозу обсягів видатків на їх виконання в 2022-2024 роки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84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у</w:t>
            </w:r>
            <w:r w:rsidR="00680909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рахуванням гендерних аспектів </w:t>
            </w:r>
            <w:r w:rsidR="00202159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 т.ч. через «</w:t>
            </w:r>
            <w:proofErr w:type="spellStart"/>
            <w:r w:rsidR="00202159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Logica</w:t>
            </w:r>
            <w:proofErr w:type="spellEnd"/>
            <w:r w:rsidR="00202159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B1371" w:rsidRPr="00F77A71" w:rsidRDefault="00202159" w:rsidP="001B6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E8257F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липня 2021 р</w:t>
            </w:r>
            <w:r w:rsidR="00633F77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:rsidR="00EB1371" w:rsidRPr="00F77A71" w:rsidRDefault="00EB1371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EB1371" w:rsidRPr="00F77A71" w:rsidTr="00C915C8">
        <w:tc>
          <w:tcPr>
            <w:tcW w:w="540" w:type="dxa"/>
            <w:shd w:val="clear" w:color="auto" w:fill="FFFFFF" w:themeFill="background1"/>
          </w:tcPr>
          <w:p w:rsidR="00EB1371" w:rsidRPr="00F77A71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  <w:shd w:val="clear" w:color="auto" w:fill="FFFFFF" w:themeFill="background1"/>
          </w:tcPr>
          <w:p w:rsidR="00EB1371" w:rsidRPr="00F77A71" w:rsidRDefault="00EB1371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аналізу поданих головними розпорядниками бюджетних коштів пропозицій до </w:t>
            </w:r>
            <w:r w:rsidR="007E4B2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рогнозу </w:t>
            </w:r>
            <w:r w:rsidR="001C2920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 xml:space="preserve">бюджету Новгород-Сіверської міської територіальної громади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відповідність доведеним орієнтовним граничним показникам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видатків </w:t>
            </w:r>
            <w:r w:rsidR="0067380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</w:t>
            </w:r>
            <w:r w:rsidR="00EE3AF3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ького</w:t>
            </w:r>
            <w:r w:rsidR="0067380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надання кредитів з </w:t>
            </w:r>
            <w:r w:rsidR="0067380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</w:t>
            </w:r>
            <w:r w:rsidR="001C2920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ького</w:t>
            </w:r>
            <w:r w:rsidR="0067380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вимогам доведених інструкцій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B1371" w:rsidRPr="00F77A71" w:rsidRDefault="00EB1371" w:rsidP="006C1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1371" w:rsidRPr="00F77A71" w:rsidRDefault="00202159" w:rsidP="006C1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B93F87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8257F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3F87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липня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2021 р</w:t>
            </w:r>
            <w:r w:rsidR="00633F77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:rsidR="00EB1371" w:rsidRPr="00F77A71" w:rsidRDefault="00D47BE2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   міської ради</w:t>
            </w:r>
          </w:p>
        </w:tc>
      </w:tr>
      <w:tr w:rsidR="00EB1371" w:rsidRPr="00F77A71" w:rsidTr="00C915C8">
        <w:tc>
          <w:tcPr>
            <w:tcW w:w="540" w:type="dxa"/>
            <w:shd w:val="clear" w:color="auto" w:fill="FFFFFF" w:themeFill="background1"/>
          </w:tcPr>
          <w:p w:rsidR="00EB1371" w:rsidRPr="00F77A71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  <w:shd w:val="clear" w:color="auto" w:fill="FFFFFF" w:themeFill="background1"/>
          </w:tcPr>
          <w:p w:rsidR="00EB1371" w:rsidRPr="00F77A71" w:rsidRDefault="00EB1371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погоджувальних нарад з головними розпорядниками бюджетних коштів щодо узгодження показників </w:t>
            </w:r>
            <w:r w:rsidR="007E4B2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рогнозу </w:t>
            </w:r>
            <w:r w:rsidR="00FA4B35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бюджету Новгород-Сіверської міської територіальної громади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B1371" w:rsidRPr="00F77A71" w:rsidRDefault="00202159" w:rsidP="006C1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E24B04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D7ECC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24B04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липня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2021 р</w:t>
            </w:r>
            <w:r w:rsidR="00FA4B35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:rsidR="00EB1371" w:rsidRPr="00F77A71" w:rsidRDefault="00D47BE2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   міської ради</w:t>
            </w:r>
            <w:r w:rsidR="007E4B2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B1371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CC5466" w:rsidRPr="00F77A71" w:rsidTr="00C915C8">
        <w:tc>
          <w:tcPr>
            <w:tcW w:w="540" w:type="dxa"/>
            <w:shd w:val="clear" w:color="auto" w:fill="FFFFFF" w:themeFill="background1"/>
          </w:tcPr>
          <w:p w:rsidR="00CC5466" w:rsidRPr="00F77A71" w:rsidRDefault="00CC5466" w:rsidP="00F521BB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  <w:shd w:val="clear" w:color="auto" w:fill="FFFFFF" w:themeFill="background1"/>
          </w:tcPr>
          <w:p w:rsidR="00CC5466" w:rsidRPr="00F77A71" w:rsidRDefault="00CC5466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інформації, що міститься в наданих головними розпорядниками коштів </w:t>
            </w:r>
            <w:r w:rsidR="009926D8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бюджету Новгород-Сіверської міської територіальної громади</w:t>
            </w:r>
            <w:r w:rsidR="007E4B2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пропозиціях до П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рогнозу міс</w:t>
            </w:r>
            <w:r w:rsidR="009926D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ького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 (через «</w:t>
            </w:r>
            <w:proofErr w:type="spellStart"/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Logica</w:t>
            </w:r>
            <w:proofErr w:type="spellEnd"/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5466" w:rsidRPr="00F77A71" w:rsidRDefault="00CC5466" w:rsidP="006C1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E24B04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липня 2021 р</w:t>
            </w:r>
            <w:r w:rsidR="009926D8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:rsidR="00CC5466" w:rsidRPr="00F77A71" w:rsidRDefault="00E24B04" w:rsidP="00F77A71">
            <w:pPr>
              <w:ind w:left="5" w:right="-108"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  <w:r w:rsidR="008A1931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1931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D47BE2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інансове управління Новгород-Сіверської     міської ради</w:t>
            </w:r>
          </w:p>
        </w:tc>
      </w:tr>
      <w:tr w:rsidR="00EB1371" w:rsidRPr="00F77A71" w:rsidTr="00C915C8">
        <w:tc>
          <w:tcPr>
            <w:tcW w:w="540" w:type="dxa"/>
            <w:shd w:val="clear" w:color="auto" w:fill="FFFFFF" w:themeFill="background1"/>
          </w:tcPr>
          <w:p w:rsidR="00EB1371" w:rsidRPr="00F77A71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  <w:shd w:val="clear" w:color="auto" w:fill="FFFFFF" w:themeFill="background1"/>
          </w:tcPr>
          <w:p w:rsidR="00EB1371" w:rsidRPr="00F77A71" w:rsidRDefault="00EB1371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Доопрацювання </w:t>
            </w:r>
            <w:r w:rsidR="007E4B2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рогнозу </w:t>
            </w:r>
            <w:r w:rsidR="00671669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бюджету Новгород-Сіверської міської територіальної громади</w:t>
            </w:r>
            <w:r w:rsidR="00671669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результатами проведених погоджувальних нарад та інформації, отриманої від структурних підрозділів </w:t>
            </w:r>
            <w:r w:rsidR="00671669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Новгород-Сіверської</w:t>
            </w:r>
            <w:r w:rsidR="00521A72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іськ</w:t>
            </w:r>
            <w:r w:rsidR="0008714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ради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B1371" w:rsidRPr="00F77A71" w:rsidRDefault="00673808" w:rsidP="006C1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B93F87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серпня 2021 р</w:t>
            </w:r>
            <w:r w:rsidR="00671669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:rsidR="00EB1371" w:rsidRPr="00F77A71" w:rsidRDefault="00D47BE2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   міської ради</w:t>
            </w:r>
          </w:p>
        </w:tc>
      </w:tr>
      <w:tr w:rsidR="00EB1371" w:rsidRPr="00F77A71" w:rsidTr="00C915C8">
        <w:tc>
          <w:tcPr>
            <w:tcW w:w="540" w:type="dxa"/>
          </w:tcPr>
          <w:p w:rsidR="00EB1371" w:rsidRPr="00F77A71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</w:tcPr>
          <w:p w:rsidR="00EB1371" w:rsidRPr="00F77A71" w:rsidRDefault="00EB1371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</w:t>
            </w:r>
            <w:r w:rsidR="007E4B2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рогнозу </w:t>
            </w:r>
            <w:r w:rsidR="00671669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бюджету Новгород-Сіверської міської територіальної громади</w:t>
            </w:r>
            <w:r w:rsidR="00671669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521A72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виконавчого комітету </w:t>
            </w:r>
            <w:r w:rsidR="00671669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Новгород-Сіверської міської ради </w:t>
            </w:r>
          </w:p>
        </w:tc>
        <w:tc>
          <w:tcPr>
            <w:tcW w:w="1701" w:type="dxa"/>
            <w:vAlign w:val="center"/>
          </w:tcPr>
          <w:p w:rsidR="00EB1371" w:rsidRPr="00F77A71" w:rsidRDefault="00673808" w:rsidP="006C1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 серпня 2021 р</w:t>
            </w:r>
            <w:r w:rsidR="00671669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381" w:type="dxa"/>
            <w:vAlign w:val="center"/>
          </w:tcPr>
          <w:p w:rsidR="00EB1371" w:rsidRPr="00F77A71" w:rsidRDefault="00D47BE2" w:rsidP="00EB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   міської ради</w:t>
            </w:r>
          </w:p>
        </w:tc>
      </w:tr>
      <w:tr w:rsidR="00EB1371" w:rsidRPr="00F77A71" w:rsidTr="00C915C8">
        <w:tc>
          <w:tcPr>
            <w:tcW w:w="540" w:type="dxa"/>
          </w:tcPr>
          <w:p w:rsidR="00EB1371" w:rsidRPr="00F77A71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</w:tcPr>
          <w:p w:rsidR="00EB1371" w:rsidRPr="00F77A71" w:rsidRDefault="00EB1371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та схвалення </w:t>
            </w:r>
            <w:r w:rsidR="007E4B2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рогнозу </w:t>
            </w:r>
            <w:r w:rsidR="00671669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бюджету Новгород-Сіверської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:rsidR="00EB1371" w:rsidRPr="00F77A71" w:rsidRDefault="00673808" w:rsidP="006C1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1971DF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вересня 2021 р</w:t>
            </w:r>
            <w:r w:rsidR="00671669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381" w:type="dxa"/>
            <w:vAlign w:val="center"/>
          </w:tcPr>
          <w:p w:rsidR="00EB1371" w:rsidRPr="00F77A71" w:rsidRDefault="00EB1371" w:rsidP="00EB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r w:rsidR="00671669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Новгород-Сіверської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EB1371" w:rsidRPr="00F77A71" w:rsidTr="00C915C8">
        <w:tc>
          <w:tcPr>
            <w:tcW w:w="540" w:type="dxa"/>
          </w:tcPr>
          <w:p w:rsidR="00EB1371" w:rsidRPr="00F77A71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</w:tcPr>
          <w:p w:rsidR="00EB1371" w:rsidRPr="00F77A71" w:rsidRDefault="00EB1371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</w:t>
            </w:r>
            <w:r w:rsidR="00882E6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рогнозу </w:t>
            </w:r>
            <w:r w:rsidR="00B21310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бюджету Новгород-Сіверської міської територіальної громади</w:t>
            </w:r>
            <w:r w:rsidR="00B21310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із фінансово-економічним обґрунтуванням до міської ради для розгляду в порядку, визначеному радою</w:t>
            </w:r>
          </w:p>
        </w:tc>
        <w:tc>
          <w:tcPr>
            <w:tcW w:w="1701" w:type="dxa"/>
          </w:tcPr>
          <w:p w:rsidR="00EB1371" w:rsidRPr="00F77A71" w:rsidRDefault="00E8257F" w:rsidP="00E82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п’ятиденний строк після схвалення прогнозу </w:t>
            </w:r>
          </w:p>
        </w:tc>
        <w:tc>
          <w:tcPr>
            <w:tcW w:w="2381" w:type="dxa"/>
            <w:vAlign w:val="center"/>
          </w:tcPr>
          <w:p w:rsidR="00EB1371" w:rsidRPr="00F77A71" w:rsidRDefault="005C1045" w:rsidP="0067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   міської ради</w:t>
            </w:r>
          </w:p>
        </w:tc>
      </w:tr>
      <w:tr w:rsidR="00EB1371" w:rsidRPr="00F77A71" w:rsidTr="00C915C8">
        <w:trPr>
          <w:trHeight w:val="1381"/>
        </w:trPr>
        <w:tc>
          <w:tcPr>
            <w:tcW w:w="540" w:type="dxa"/>
          </w:tcPr>
          <w:p w:rsidR="00EB1371" w:rsidRPr="00F77A71" w:rsidRDefault="00EB1371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  <w:vAlign w:val="center"/>
          </w:tcPr>
          <w:p w:rsidR="00EB1371" w:rsidRPr="00F77A71" w:rsidRDefault="005C1045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</w:t>
            </w:r>
            <w:r w:rsidR="00882E6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рогнозу 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бюджету Новгород-Сіверської міської територіальної громади</w:t>
            </w: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2022-2024 роки </w:t>
            </w:r>
            <w:r w:rsidR="00EB1371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</w:t>
            </w:r>
            <w:r w:rsidR="00414231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B1371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комісі</w:t>
            </w:r>
            <w:r w:rsidR="00414231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єю</w:t>
            </w:r>
            <w:r w:rsidR="00EB1371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  <w:r w:rsidR="00414231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планування, бюджету та комунальної власності </w:t>
            </w:r>
            <w:r w:rsidR="00EB1371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на пленарному засіданні </w:t>
            </w:r>
            <w:r w:rsidR="00784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сесії </w:t>
            </w:r>
            <w:r w:rsidR="00EB1371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 в порядку, визначеному радою</w:t>
            </w:r>
          </w:p>
        </w:tc>
        <w:tc>
          <w:tcPr>
            <w:tcW w:w="1701" w:type="dxa"/>
            <w:vAlign w:val="center"/>
          </w:tcPr>
          <w:p w:rsidR="00EB1371" w:rsidRPr="00F77A71" w:rsidRDefault="00784F60" w:rsidP="004A3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термін, </w:t>
            </w:r>
            <w:r w:rsidR="004A3936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визначений міською радою</w:t>
            </w:r>
          </w:p>
        </w:tc>
        <w:tc>
          <w:tcPr>
            <w:tcW w:w="2381" w:type="dxa"/>
            <w:vAlign w:val="center"/>
          </w:tcPr>
          <w:p w:rsidR="00EB1371" w:rsidRPr="00F77A71" w:rsidRDefault="005C1045" w:rsidP="00671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Новгород-Сіверська міська рада</w:t>
            </w:r>
          </w:p>
        </w:tc>
      </w:tr>
      <w:tr w:rsidR="00634A45" w:rsidRPr="00F77A71" w:rsidTr="00C915C8">
        <w:tc>
          <w:tcPr>
            <w:tcW w:w="540" w:type="dxa"/>
          </w:tcPr>
          <w:p w:rsidR="00634A45" w:rsidRPr="00F77A71" w:rsidRDefault="00634A45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</w:tcPr>
          <w:p w:rsidR="00634A45" w:rsidRPr="00F77A71" w:rsidRDefault="00784F60" w:rsidP="00F77A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інформації до Міністерства</w:t>
            </w:r>
            <w:r w:rsidR="005C1045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фінансів</w:t>
            </w:r>
            <w:r w:rsidR="00882E6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  <w:r w:rsidR="005C1045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що міститься в </w:t>
            </w:r>
            <w:r w:rsidR="00882E6B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C1045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рогнозі </w:t>
            </w:r>
            <w:r w:rsidR="005C1045" w:rsidRPr="00F77A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бюджету Новгород-Сіверської міської територіальної громади</w:t>
            </w:r>
            <w:r w:rsidR="005C1045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2022-2024 роки через «</w:t>
            </w:r>
            <w:proofErr w:type="spellStart"/>
            <w:r w:rsidR="005C1045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LOGICA</w:t>
            </w:r>
            <w:proofErr w:type="spellEnd"/>
            <w:r w:rsidR="005C1045"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:rsidR="00634A45" w:rsidRPr="00F77A71" w:rsidRDefault="007755F2" w:rsidP="00775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 вересня 2021 року</w:t>
            </w:r>
          </w:p>
        </w:tc>
        <w:tc>
          <w:tcPr>
            <w:tcW w:w="2381" w:type="dxa"/>
            <w:vAlign w:val="center"/>
          </w:tcPr>
          <w:p w:rsidR="00634A45" w:rsidRPr="00F77A71" w:rsidRDefault="005C1045" w:rsidP="00672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   міської ради</w:t>
            </w:r>
          </w:p>
        </w:tc>
      </w:tr>
      <w:tr w:rsidR="00AF68D7" w:rsidRPr="00F77A71" w:rsidTr="00841F4E">
        <w:tc>
          <w:tcPr>
            <w:tcW w:w="540" w:type="dxa"/>
          </w:tcPr>
          <w:p w:rsidR="00AF68D7" w:rsidRPr="00F77A71" w:rsidRDefault="00AF68D7" w:rsidP="00EB1371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7" w:type="dxa"/>
          </w:tcPr>
          <w:p w:rsidR="00AF68D7" w:rsidRPr="00F77A71" w:rsidRDefault="00AF68D7" w:rsidP="00F77A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Оприлюднення Прогнозу </w:t>
            </w:r>
            <w:r w:rsidRPr="00F77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uk-UA"/>
              </w:rPr>
              <w:t>бюджету Новгород-Сіверської міської територіальної громади</w:t>
            </w:r>
            <w:r w:rsidRPr="00F77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 2022-2024 роки у газеті, що визначена міською радою.</w:t>
            </w:r>
          </w:p>
        </w:tc>
        <w:tc>
          <w:tcPr>
            <w:tcW w:w="1701" w:type="dxa"/>
          </w:tcPr>
          <w:p w:rsidR="00AF68D7" w:rsidRPr="00F77A71" w:rsidRDefault="00AF68D7" w:rsidP="001F4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п’ятиденний строк з дня його схвалення</w:t>
            </w:r>
          </w:p>
        </w:tc>
        <w:tc>
          <w:tcPr>
            <w:tcW w:w="2381" w:type="dxa"/>
          </w:tcPr>
          <w:p w:rsidR="00AF68D7" w:rsidRPr="00F77A71" w:rsidRDefault="000E5E58" w:rsidP="00F77A71">
            <w:pPr>
              <w:ind w:right="-108"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F77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Новгород-Сіверська міська рада, фінансове управління Новгород-Сіверської  міської ради</w:t>
            </w:r>
          </w:p>
        </w:tc>
      </w:tr>
    </w:tbl>
    <w:p w:rsidR="00C915C8" w:rsidRDefault="00C915C8" w:rsidP="00F77A71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7236BF" w:rsidRPr="00F77A71" w:rsidRDefault="007236BF" w:rsidP="00F77A71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F77A71" w:rsidRPr="00F77A71" w:rsidRDefault="00414231" w:rsidP="00F77A71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</w:t>
      </w:r>
    </w:p>
    <w:p w:rsidR="00E36BF0" w:rsidRPr="00F77A71" w:rsidRDefault="00414231" w:rsidP="00F77A71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F77A71"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7A71"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7A71"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7A71"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7A71"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7A71"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3569E3" w:rsidRPr="00F77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7A71">
        <w:rPr>
          <w:rFonts w:ascii="Times New Roman" w:hAnsi="Times New Roman" w:cs="Times New Roman"/>
          <w:sz w:val="28"/>
          <w:szCs w:val="28"/>
          <w:lang w:val="uk-UA"/>
        </w:rPr>
        <w:t>Поливода</w:t>
      </w:r>
      <w:proofErr w:type="spellEnd"/>
    </w:p>
    <w:sectPr w:rsidR="00E36BF0" w:rsidRPr="00F77A71" w:rsidSect="00411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6C8" w:rsidRDefault="00C706C8" w:rsidP="00F94185">
      <w:pPr>
        <w:spacing w:after="0" w:line="240" w:lineRule="auto"/>
      </w:pPr>
      <w:r>
        <w:separator/>
      </w:r>
    </w:p>
  </w:endnote>
  <w:endnote w:type="continuationSeparator" w:id="0">
    <w:p w:rsidR="00C706C8" w:rsidRDefault="00C706C8" w:rsidP="00F9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1C" w:rsidRDefault="008E3F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1C" w:rsidRDefault="008E3F1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1C" w:rsidRDefault="008E3F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6C8" w:rsidRDefault="00C706C8" w:rsidP="00F94185">
      <w:pPr>
        <w:spacing w:after="0" w:line="240" w:lineRule="auto"/>
      </w:pPr>
      <w:r>
        <w:separator/>
      </w:r>
    </w:p>
  </w:footnote>
  <w:footnote w:type="continuationSeparator" w:id="0">
    <w:p w:rsidR="00C706C8" w:rsidRDefault="00C706C8" w:rsidP="00F9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1C" w:rsidRDefault="008E3F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516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E3F1C" w:rsidRPr="00F94185" w:rsidRDefault="008E3F1C" w:rsidP="00E36BF0">
        <w:pPr>
          <w:pStyle w:val="a5"/>
          <w:ind w:firstLine="424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41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41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41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7E24" w:rsidRPr="000F7E24">
          <w:rPr>
            <w:rFonts w:ascii="Times New Roman" w:hAnsi="Times New Roman" w:cs="Times New Roman"/>
            <w:noProof/>
            <w:sz w:val="24"/>
            <w:szCs w:val="24"/>
            <w:lang w:val="uk-UA"/>
          </w:rPr>
          <w:t>3</w:t>
        </w:r>
        <w:r w:rsidRPr="00F94185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продовження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додатку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№ 1</w:t>
        </w:r>
      </w:p>
    </w:sdtContent>
  </w:sdt>
  <w:p w:rsidR="008E3F1C" w:rsidRDefault="008E3F1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1C" w:rsidRPr="00D14CBD" w:rsidRDefault="008E3F1C">
    <w:pPr>
      <w:pStyle w:val="a5"/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85"/>
    <w:rsid w:val="000016E7"/>
    <w:rsid w:val="00001CF1"/>
    <w:rsid w:val="000100E9"/>
    <w:rsid w:val="000745CF"/>
    <w:rsid w:val="0008570B"/>
    <w:rsid w:val="0008714B"/>
    <w:rsid w:val="00093704"/>
    <w:rsid w:val="000B51CC"/>
    <w:rsid w:val="000C5CBB"/>
    <w:rsid w:val="000D21F6"/>
    <w:rsid w:val="000D2D9B"/>
    <w:rsid w:val="000E5E58"/>
    <w:rsid w:val="000F7E24"/>
    <w:rsid w:val="0010357F"/>
    <w:rsid w:val="001245A6"/>
    <w:rsid w:val="001424E2"/>
    <w:rsid w:val="0014550A"/>
    <w:rsid w:val="00150CA5"/>
    <w:rsid w:val="0017438B"/>
    <w:rsid w:val="0018034F"/>
    <w:rsid w:val="001971DF"/>
    <w:rsid w:val="001A5610"/>
    <w:rsid w:val="001B6FA8"/>
    <w:rsid w:val="001C2920"/>
    <w:rsid w:val="001F43D5"/>
    <w:rsid w:val="00202159"/>
    <w:rsid w:val="00214436"/>
    <w:rsid w:val="002273E5"/>
    <w:rsid w:val="0023483F"/>
    <w:rsid w:val="0024618C"/>
    <w:rsid w:val="00257C40"/>
    <w:rsid w:val="002A0673"/>
    <w:rsid w:val="002C2B6A"/>
    <w:rsid w:val="002F12B5"/>
    <w:rsid w:val="00326A0B"/>
    <w:rsid w:val="003569E3"/>
    <w:rsid w:val="003650F4"/>
    <w:rsid w:val="003A4D72"/>
    <w:rsid w:val="00407FDA"/>
    <w:rsid w:val="00411632"/>
    <w:rsid w:val="00414231"/>
    <w:rsid w:val="004234A1"/>
    <w:rsid w:val="00423C01"/>
    <w:rsid w:val="00471E6E"/>
    <w:rsid w:val="0047684D"/>
    <w:rsid w:val="004A3936"/>
    <w:rsid w:val="004E2895"/>
    <w:rsid w:val="00521A72"/>
    <w:rsid w:val="00533DFD"/>
    <w:rsid w:val="00570C7C"/>
    <w:rsid w:val="0057612B"/>
    <w:rsid w:val="005A26D9"/>
    <w:rsid w:val="005C1045"/>
    <w:rsid w:val="005C2ABC"/>
    <w:rsid w:val="005C39F1"/>
    <w:rsid w:val="005D7C10"/>
    <w:rsid w:val="005E3EC3"/>
    <w:rsid w:val="005E41A8"/>
    <w:rsid w:val="005E60B4"/>
    <w:rsid w:val="005F16D0"/>
    <w:rsid w:val="00600F55"/>
    <w:rsid w:val="0060288D"/>
    <w:rsid w:val="006065C3"/>
    <w:rsid w:val="00626240"/>
    <w:rsid w:val="00633F77"/>
    <w:rsid w:val="00634A45"/>
    <w:rsid w:val="00634C85"/>
    <w:rsid w:val="006502F0"/>
    <w:rsid w:val="0066265C"/>
    <w:rsid w:val="00671669"/>
    <w:rsid w:val="00672E82"/>
    <w:rsid w:val="00673808"/>
    <w:rsid w:val="00680909"/>
    <w:rsid w:val="0069424C"/>
    <w:rsid w:val="00697F71"/>
    <w:rsid w:val="006B6652"/>
    <w:rsid w:val="006C1BD2"/>
    <w:rsid w:val="006C7DB0"/>
    <w:rsid w:val="006D10EC"/>
    <w:rsid w:val="006D7ECC"/>
    <w:rsid w:val="00701122"/>
    <w:rsid w:val="0070444B"/>
    <w:rsid w:val="0070709D"/>
    <w:rsid w:val="007236BF"/>
    <w:rsid w:val="00727388"/>
    <w:rsid w:val="00731A35"/>
    <w:rsid w:val="007755F2"/>
    <w:rsid w:val="00784F60"/>
    <w:rsid w:val="007A5203"/>
    <w:rsid w:val="007D0483"/>
    <w:rsid w:val="007D669B"/>
    <w:rsid w:val="007E4B2B"/>
    <w:rsid w:val="00800FCF"/>
    <w:rsid w:val="00804F29"/>
    <w:rsid w:val="00851E66"/>
    <w:rsid w:val="00871781"/>
    <w:rsid w:val="00873E99"/>
    <w:rsid w:val="00882E6B"/>
    <w:rsid w:val="0089581A"/>
    <w:rsid w:val="008A1931"/>
    <w:rsid w:val="008B4431"/>
    <w:rsid w:val="008C195A"/>
    <w:rsid w:val="008E3F1C"/>
    <w:rsid w:val="008E6208"/>
    <w:rsid w:val="008F528B"/>
    <w:rsid w:val="009176C7"/>
    <w:rsid w:val="00921A57"/>
    <w:rsid w:val="009401E0"/>
    <w:rsid w:val="00946B1A"/>
    <w:rsid w:val="0095119D"/>
    <w:rsid w:val="00966FEE"/>
    <w:rsid w:val="0097638C"/>
    <w:rsid w:val="009926D8"/>
    <w:rsid w:val="009B58E2"/>
    <w:rsid w:val="009C2BA6"/>
    <w:rsid w:val="009D347C"/>
    <w:rsid w:val="00A02C79"/>
    <w:rsid w:val="00A15517"/>
    <w:rsid w:val="00A25D28"/>
    <w:rsid w:val="00A62015"/>
    <w:rsid w:val="00A82E61"/>
    <w:rsid w:val="00AA0F28"/>
    <w:rsid w:val="00AB5D42"/>
    <w:rsid w:val="00AF68D7"/>
    <w:rsid w:val="00B102BF"/>
    <w:rsid w:val="00B159BC"/>
    <w:rsid w:val="00B21310"/>
    <w:rsid w:val="00B43399"/>
    <w:rsid w:val="00B476E1"/>
    <w:rsid w:val="00B52755"/>
    <w:rsid w:val="00B93F87"/>
    <w:rsid w:val="00BB23E1"/>
    <w:rsid w:val="00BB6D00"/>
    <w:rsid w:val="00C31156"/>
    <w:rsid w:val="00C35095"/>
    <w:rsid w:val="00C411CA"/>
    <w:rsid w:val="00C54AC0"/>
    <w:rsid w:val="00C706C8"/>
    <w:rsid w:val="00C80A40"/>
    <w:rsid w:val="00C915C8"/>
    <w:rsid w:val="00CC37F1"/>
    <w:rsid w:val="00CC5466"/>
    <w:rsid w:val="00CE789A"/>
    <w:rsid w:val="00D104B3"/>
    <w:rsid w:val="00D14CBD"/>
    <w:rsid w:val="00D47BE2"/>
    <w:rsid w:val="00D5622B"/>
    <w:rsid w:val="00D6069F"/>
    <w:rsid w:val="00D64DE7"/>
    <w:rsid w:val="00D850E5"/>
    <w:rsid w:val="00D92B8C"/>
    <w:rsid w:val="00DB4484"/>
    <w:rsid w:val="00DC1367"/>
    <w:rsid w:val="00DE587D"/>
    <w:rsid w:val="00DF35B5"/>
    <w:rsid w:val="00E24B04"/>
    <w:rsid w:val="00E25B65"/>
    <w:rsid w:val="00E33013"/>
    <w:rsid w:val="00E36BF0"/>
    <w:rsid w:val="00E373FA"/>
    <w:rsid w:val="00E4719A"/>
    <w:rsid w:val="00E7589D"/>
    <w:rsid w:val="00E8257F"/>
    <w:rsid w:val="00E92A59"/>
    <w:rsid w:val="00EB1371"/>
    <w:rsid w:val="00EE3AF3"/>
    <w:rsid w:val="00EE5A23"/>
    <w:rsid w:val="00F05B30"/>
    <w:rsid w:val="00F07ED1"/>
    <w:rsid w:val="00F12711"/>
    <w:rsid w:val="00F250E4"/>
    <w:rsid w:val="00F43616"/>
    <w:rsid w:val="00F472E6"/>
    <w:rsid w:val="00F521BB"/>
    <w:rsid w:val="00F7754B"/>
    <w:rsid w:val="00F77A71"/>
    <w:rsid w:val="00F94185"/>
    <w:rsid w:val="00FA4B35"/>
    <w:rsid w:val="00FB16E8"/>
    <w:rsid w:val="00FB5F17"/>
    <w:rsid w:val="00FB7ADA"/>
    <w:rsid w:val="00FD605C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185"/>
    <w:pPr>
      <w:ind w:left="720"/>
      <w:contextualSpacing/>
    </w:pPr>
  </w:style>
  <w:style w:type="table" w:styleId="a4">
    <w:name w:val="Table Grid"/>
    <w:basedOn w:val="a1"/>
    <w:uiPriority w:val="39"/>
    <w:rsid w:val="00F941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4185"/>
    <w:rPr>
      <w:lang w:val="ru-RU"/>
    </w:rPr>
  </w:style>
  <w:style w:type="paragraph" w:styleId="a7">
    <w:name w:val="footer"/>
    <w:basedOn w:val="a"/>
    <w:link w:val="a8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4185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B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4431"/>
    <w:rPr>
      <w:rFonts w:ascii="Segoe UI" w:hAnsi="Segoe UI" w:cs="Segoe UI"/>
      <w:sz w:val="18"/>
      <w:szCs w:val="18"/>
      <w:lang w:val="ru-RU"/>
    </w:rPr>
  </w:style>
  <w:style w:type="character" w:customStyle="1" w:styleId="FontStyle20">
    <w:name w:val="Font Style20"/>
    <w:rsid w:val="005E3EC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5E3EC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E3EC3"/>
    <w:pPr>
      <w:widowControl w:val="0"/>
      <w:autoSpaceDE w:val="0"/>
      <w:autoSpaceDN w:val="0"/>
      <w:adjustRightInd w:val="0"/>
      <w:spacing w:after="0" w:line="220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B1371"/>
    <w:rPr>
      <w:rFonts w:ascii="Times New Roman" w:hAnsi="Times New Roman" w:cs="Times New Roman"/>
      <w:sz w:val="18"/>
      <w:szCs w:val="18"/>
    </w:rPr>
  </w:style>
  <w:style w:type="paragraph" w:styleId="ab">
    <w:name w:val="No Spacing"/>
    <w:uiPriority w:val="1"/>
    <w:qFormat/>
    <w:rsid w:val="00F77A71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185"/>
    <w:pPr>
      <w:ind w:left="720"/>
      <w:contextualSpacing/>
    </w:pPr>
  </w:style>
  <w:style w:type="table" w:styleId="a4">
    <w:name w:val="Table Grid"/>
    <w:basedOn w:val="a1"/>
    <w:uiPriority w:val="39"/>
    <w:rsid w:val="00F941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4185"/>
    <w:rPr>
      <w:lang w:val="ru-RU"/>
    </w:rPr>
  </w:style>
  <w:style w:type="paragraph" w:styleId="a7">
    <w:name w:val="footer"/>
    <w:basedOn w:val="a"/>
    <w:link w:val="a8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4185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B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4431"/>
    <w:rPr>
      <w:rFonts w:ascii="Segoe UI" w:hAnsi="Segoe UI" w:cs="Segoe UI"/>
      <w:sz w:val="18"/>
      <w:szCs w:val="18"/>
      <w:lang w:val="ru-RU"/>
    </w:rPr>
  </w:style>
  <w:style w:type="character" w:customStyle="1" w:styleId="FontStyle20">
    <w:name w:val="Font Style20"/>
    <w:rsid w:val="005E3EC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5E3EC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E3EC3"/>
    <w:pPr>
      <w:widowControl w:val="0"/>
      <w:autoSpaceDE w:val="0"/>
      <w:autoSpaceDN w:val="0"/>
      <w:adjustRightInd w:val="0"/>
      <w:spacing w:after="0" w:line="220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B1371"/>
    <w:rPr>
      <w:rFonts w:ascii="Times New Roman" w:hAnsi="Times New Roman" w:cs="Times New Roman"/>
      <w:sz w:val="18"/>
      <w:szCs w:val="18"/>
    </w:rPr>
  </w:style>
  <w:style w:type="paragraph" w:styleId="ab">
    <w:name w:val="No Spacing"/>
    <w:uiPriority w:val="1"/>
    <w:qFormat/>
    <w:rsid w:val="00F77A7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CD2FF-EC71-415D-9EE4-F2A6A7A1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Бірченко Надія Віталіївна</dc:creator>
  <cp:keywords/>
  <dc:description/>
  <cp:lastModifiedBy>Администратор</cp:lastModifiedBy>
  <cp:revision>163</cp:revision>
  <cp:lastPrinted>2021-05-13T09:06:00Z</cp:lastPrinted>
  <dcterms:created xsi:type="dcterms:W3CDTF">2019-06-05T04:39:00Z</dcterms:created>
  <dcterms:modified xsi:type="dcterms:W3CDTF">2021-05-30T15:14:00Z</dcterms:modified>
</cp:coreProperties>
</file>